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5" w:type="dxa"/>
        <w:tblInd w:w="695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15"/>
      </w:tblGrid>
      <w:tr w:rsidR="00A7572B" w:rsidRPr="00A7572B" w:rsidTr="00A7572B">
        <w:trPr>
          <w:trHeight w:val="1595"/>
        </w:trPr>
        <w:tc>
          <w:tcPr>
            <w:tcW w:w="1870" w:type="dxa"/>
          </w:tcPr>
          <w:bookmarkStart w:id="0" w:name="_GoBack"/>
          <w:bookmarkEnd w:id="0"/>
          <w:bookmarkStart w:id="1" w:name="_MON_999506435"/>
          <w:bookmarkEnd w:id="1"/>
          <w:p w:rsidR="00A7572B" w:rsidRPr="00A7572B" w:rsidRDefault="00A7572B" w:rsidP="00A7572B">
            <w:pPr>
              <w:tabs>
                <w:tab w:val="center" w:pos="4419"/>
                <w:tab w:val="right" w:pos="8838"/>
              </w:tabs>
            </w:pPr>
            <w:r w:rsidRPr="00A7572B">
              <w:rPr>
                <w:rFonts w:ascii="Arial" w:hAnsi="Arial"/>
                <w:b/>
                <w:color w:val="00FFFF"/>
                <w:sz w:val="17"/>
              </w:rPr>
              <w:object w:dxaOrig="1141" w:dyaOrig="1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2.75pt" o:ole="" fillcolor="window">
                  <v:imagedata r:id="rId5" o:title=""/>
                </v:shape>
                <o:OLEObject Type="Embed" ProgID="Word.Picture.8" ShapeID="_x0000_i1025" DrawAspect="Content" ObjectID="_1597753581" r:id="rId6"/>
              </w:object>
            </w:r>
          </w:p>
        </w:tc>
        <w:tc>
          <w:tcPr>
            <w:tcW w:w="7215" w:type="dxa"/>
          </w:tcPr>
          <w:p w:rsidR="00A7572B" w:rsidRPr="00A7572B" w:rsidRDefault="00A7572B" w:rsidP="00A7572B">
            <w:pPr>
              <w:tabs>
                <w:tab w:val="center" w:pos="4419"/>
                <w:tab w:val="right" w:pos="8838"/>
              </w:tabs>
              <w:spacing w:before="240"/>
              <w:jc w:val="center"/>
              <w:rPr>
                <w:rFonts w:ascii="Arial" w:hAnsi="Arial"/>
                <w:b/>
                <w:caps/>
              </w:rPr>
            </w:pPr>
            <w:r w:rsidRPr="00A7572B">
              <w:rPr>
                <w:rFonts w:ascii="Arial" w:hAnsi="Arial"/>
                <w:b/>
                <w:caps/>
              </w:rPr>
              <w:t>sECRETARIA DE ESTADO DA sAÚDE</w:t>
            </w:r>
          </w:p>
          <w:p w:rsidR="00A7572B" w:rsidRPr="00A7572B" w:rsidRDefault="00A7572B" w:rsidP="00A7572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/>
                <w:b/>
                <w:caps/>
                <w:sz w:val="26"/>
              </w:rPr>
            </w:pPr>
            <w:r w:rsidRPr="00A7572B">
              <w:rPr>
                <w:rFonts w:ascii="Arial" w:hAnsi="Arial"/>
                <w:b/>
                <w:caps/>
                <w:sz w:val="26"/>
              </w:rPr>
              <w:t>Superintendência de Controle de Endemias</w:t>
            </w:r>
          </w:p>
          <w:p w:rsidR="00A7572B" w:rsidRDefault="00A7572B" w:rsidP="00A7572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/>
                <w:b/>
                <w:sz w:val="26"/>
              </w:rPr>
            </w:pPr>
            <w:r w:rsidRPr="00A7572B">
              <w:rPr>
                <w:rFonts w:ascii="Arial" w:hAnsi="Arial"/>
                <w:b/>
                <w:sz w:val="26"/>
              </w:rPr>
              <w:t>“SUCEN”</w:t>
            </w:r>
          </w:p>
          <w:p w:rsidR="00A7572B" w:rsidRDefault="00A7572B" w:rsidP="00A7572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/>
                <w:b/>
                <w:sz w:val="26"/>
              </w:rPr>
            </w:pPr>
          </w:p>
          <w:p w:rsidR="00A7572B" w:rsidRPr="00A7572B" w:rsidRDefault="00A7572B" w:rsidP="00A7572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Rua Paula Souza 166 – Luz - São Paulo – SP</w:t>
            </w:r>
            <w:proofErr w:type="gramStart"/>
            <w:r>
              <w:rPr>
                <w:rFonts w:ascii="Arial" w:hAnsi="Arial"/>
                <w:b/>
                <w:sz w:val="26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26"/>
              </w:rPr>
              <w:t>- CEP 01027-000</w:t>
            </w:r>
          </w:p>
          <w:p w:rsidR="00A7572B" w:rsidRPr="00A7572B" w:rsidRDefault="00A7572B" w:rsidP="00A7572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/>
                <w:sz w:val="10"/>
              </w:rPr>
            </w:pPr>
          </w:p>
          <w:p w:rsidR="00A7572B" w:rsidRPr="00A7572B" w:rsidRDefault="00A7572B" w:rsidP="00A7572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A7572B" w:rsidRDefault="00A7572B" w:rsidP="00A7572B">
      <w:pPr>
        <w:pStyle w:val="TextosemFormatao"/>
        <w:rPr>
          <w:sz w:val="24"/>
          <w:szCs w:val="24"/>
        </w:rPr>
      </w:pPr>
    </w:p>
    <w:p w:rsidR="00A7572B" w:rsidRDefault="00A7572B" w:rsidP="00A7572B">
      <w:pPr>
        <w:ind w:firstLine="851"/>
        <w:jc w:val="center"/>
        <w:rPr>
          <w:rFonts w:ascii="Tahoma" w:hAnsi="Tahoma"/>
          <w:b/>
          <w:bCs/>
          <w:sz w:val="24"/>
          <w:szCs w:val="24"/>
        </w:rPr>
      </w:pPr>
    </w:p>
    <w:p w:rsidR="00A7572B" w:rsidRDefault="00A7572B" w:rsidP="00A7572B">
      <w:pPr>
        <w:ind w:firstLine="1980"/>
        <w:rPr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COMUNICADO</w:t>
      </w:r>
      <w:proofErr w:type="gramStart"/>
      <w:r>
        <w:rPr>
          <w:rFonts w:ascii="Tahoma" w:hAnsi="Tahoma"/>
          <w:b/>
          <w:bCs/>
          <w:sz w:val="24"/>
          <w:szCs w:val="24"/>
        </w:rPr>
        <w:t xml:space="preserve">  </w:t>
      </w:r>
      <w:proofErr w:type="gramEnd"/>
      <w:r>
        <w:rPr>
          <w:rFonts w:ascii="Tahoma" w:hAnsi="Tahoma"/>
          <w:b/>
          <w:bCs/>
          <w:sz w:val="24"/>
          <w:szCs w:val="24"/>
        </w:rPr>
        <w:t>GAB /SUP</w:t>
      </w:r>
    </w:p>
    <w:p w:rsidR="00A7572B" w:rsidRDefault="00A7572B" w:rsidP="00A7572B">
      <w:pPr>
        <w:pStyle w:val="Recuodecorpodetexto"/>
        <w:ind w:firstLine="2268"/>
        <w:rPr>
          <w:sz w:val="24"/>
          <w:szCs w:val="24"/>
        </w:rPr>
      </w:pPr>
    </w:p>
    <w:p w:rsidR="00A7572B" w:rsidRDefault="00A7572B" w:rsidP="00A7572B">
      <w:pPr>
        <w:pStyle w:val="Recuodecorpodetexto"/>
        <w:ind w:firstLine="2268"/>
        <w:rPr>
          <w:sz w:val="24"/>
          <w:szCs w:val="24"/>
        </w:rPr>
      </w:pPr>
    </w:p>
    <w:p w:rsidR="00A7572B" w:rsidRDefault="00A7572B" w:rsidP="00A7572B">
      <w:pPr>
        <w:pStyle w:val="Recuodecorpodetexto"/>
        <w:ind w:firstLine="2268"/>
        <w:rPr>
          <w:sz w:val="24"/>
          <w:szCs w:val="24"/>
        </w:rPr>
      </w:pPr>
    </w:p>
    <w:p w:rsidR="00A7572B" w:rsidRDefault="00A7572B" w:rsidP="00A7572B">
      <w:pPr>
        <w:pStyle w:val="Recuodecorpodetexto"/>
        <w:ind w:firstLine="2268"/>
        <w:rPr>
          <w:sz w:val="24"/>
          <w:szCs w:val="24"/>
        </w:rPr>
      </w:pPr>
    </w:p>
    <w:p w:rsidR="00A7572B" w:rsidRDefault="00A7572B" w:rsidP="00A7572B">
      <w:pPr>
        <w:spacing w:line="360" w:lineRule="auto"/>
        <w:ind w:firstLine="19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Superintendência de Controle de Endemias – </w:t>
      </w:r>
      <w:proofErr w:type="spellStart"/>
      <w:r>
        <w:rPr>
          <w:rFonts w:ascii="Tahoma" w:hAnsi="Tahoma" w:cs="Tahoma"/>
          <w:sz w:val="24"/>
          <w:szCs w:val="24"/>
        </w:rPr>
        <w:t>Sucen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Pr="002A6EA8">
        <w:rPr>
          <w:rFonts w:ascii="Tahoma" w:hAnsi="Tahoma" w:cs="Tahoma"/>
          <w:b/>
          <w:sz w:val="24"/>
          <w:szCs w:val="24"/>
        </w:rPr>
        <w:t>COMUNICA</w:t>
      </w:r>
      <w:proofErr w:type="gramStart"/>
      <w:r>
        <w:rPr>
          <w:rFonts w:ascii="Tahoma" w:hAnsi="Tahoma" w:cs="Tahoma"/>
          <w:sz w:val="24"/>
          <w:szCs w:val="24"/>
        </w:rPr>
        <w:t xml:space="preserve">  </w:t>
      </w:r>
      <w:proofErr w:type="gramEnd"/>
      <w:r>
        <w:rPr>
          <w:rFonts w:ascii="Tahoma" w:hAnsi="Tahoma" w:cs="Tahoma"/>
          <w:sz w:val="24"/>
          <w:szCs w:val="24"/>
        </w:rPr>
        <w:t xml:space="preserve">aos candidatos aprovados no processo seletivo simplificado, no limite das vagas previstas, nos Editais 01, 02, 03, 04, 05 e 06/2016, para admissão por tempo determinado, nos termos da L.C. 1093/2009 , às funções-atividades de </w:t>
      </w:r>
      <w:proofErr w:type="spellStart"/>
      <w:r>
        <w:rPr>
          <w:rFonts w:ascii="Tahoma" w:hAnsi="Tahoma" w:cs="Tahoma"/>
          <w:sz w:val="24"/>
          <w:szCs w:val="24"/>
        </w:rPr>
        <w:t>Desinsetizador</w:t>
      </w:r>
      <w:proofErr w:type="spellEnd"/>
      <w:r>
        <w:rPr>
          <w:rFonts w:ascii="Tahoma" w:hAnsi="Tahoma" w:cs="Tahoma"/>
          <w:sz w:val="24"/>
          <w:szCs w:val="24"/>
        </w:rPr>
        <w:t>, Oficial Operacional (motorista), Oficial Administrativo, Analista Administrativo, Engenheiro Agrônomo I e Agente Técnico de Assistência à Saúde (Biologista), que, em face a vedação para contratação de pessoal, conforme Decreto nº 63.609/2018, e a legislação eleitoral  (Lei 9504/97),  a convocação ficará suspensa até segunda ordem.</w:t>
      </w:r>
    </w:p>
    <w:p w:rsidR="00A7572B" w:rsidRDefault="00A7572B" w:rsidP="00A7572B">
      <w:pPr>
        <w:spacing w:line="360" w:lineRule="auto"/>
        <w:ind w:firstLine="1980"/>
        <w:jc w:val="right"/>
        <w:rPr>
          <w:rFonts w:ascii="Tahoma" w:hAnsi="Tahoma" w:cs="Tahoma"/>
          <w:sz w:val="24"/>
          <w:szCs w:val="24"/>
        </w:rPr>
      </w:pPr>
    </w:p>
    <w:p w:rsidR="00A7572B" w:rsidRDefault="00A7572B" w:rsidP="00A7572B">
      <w:pPr>
        <w:spacing w:line="360" w:lineRule="auto"/>
        <w:ind w:firstLine="198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São Paulo, 04 de setembro de 2018.</w:t>
      </w:r>
    </w:p>
    <w:p w:rsidR="00A7572B" w:rsidRDefault="00A7572B" w:rsidP="00A7572B">
      <w:pPr>
        <w:spacing w:line="360" w:lineRule="auto"/>
        <w:ind w:firstLine="1980"/>
        <w:jc w:val="both"/>
        <w:rPr>
          <w:rFonts w:ascii="Tahoma" w:hAnsi="Tahoma" w:cs="Tahoma"/>
          <w:sz w:val="24"/>
          <w:szCs w:val="24"/>
        </w:rPr>
      </w:pPr>
    </w:p>
    <w:p w:rsidR="00A7572B" w:rsidRDefault="00A7572B" w:rsidP="00A7572B">
      <w:pPr>
        <w:tabs>
          <w:tab w:val="left" w:pos="4350"/>
        </w:tabs>
        <w:spacing w:line="360" w:lineRule="auto"/>
        <w:ind w:firstLine="19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A7572B" w:rsidRDefault="00A7572B" w:rsidP="00A7572B">
      <w:pPr>
        <w:spacing w:line="360" w:lineRule="auto"/>
        <w:ind w:firstLine="1980"/>
        <w:jc w:val="both"/>
        <w:rPr>
          <w:rFonts w:ascii="Tahoma" w:hAnsi="Tahoma" w:cs="Tahoma"/>
          <w:sz w:val="24"/>
          <w:szCs w:val="24"/>
        </w:rPr>
      </w:pPr>
    </w:p>
    <w:p w:rsidR="00A7572B" w:rsidRPr="00C00F03" w:rsidRDefault="00A7572B" w:rsidP="00A7572B">
      <w:pPr>
        <w:spacing w:line="360" w:lineRule="auto"/>
        <w:ind w:firstLine="1980"/>
        <w:jc w:val="both"/>
        <w:rPr>
          <w:rFonts w:ascii="Tahoma" w:hAnsi="Tahoma" w:cs="Tahoma"/>
          <w:i/>
          <w:sz w:val="24"/>
          <w:szCs w:val="24"/>
        </w:rPr>
      </w:pPr>
    </w:p>
    <w:p w:rsidR="00A7572B" w:rsidRDefault="00A7572B" w:rsidP="00A7572B">
      <w:pPr>
        <w:spacing w:line="360" w:lineRule="auto"/>
        <w:ind w:firstLine="1980"/>
        <w:jc w:val="center"/>
        <w:rPr>
          <w:rFonts w:ascii="Tahoma" w:hAnsi="Tahoma" w:cs="Tahoma"/>
          <w:b/>
          <w:sz w:val="24"/>
          <w:szCs w:val="24"/>
        </w:rPr>
      </w:pPr>
      <w:r w:rsidRPr="0007466C">
        <w:rPr>
          <w:rFonts w:ascii="Tahoma" w:hAnsi="Tahoma" w:cs="Tahoma"/>
          <w:b/>
          <w:sz w:val="24"/>
          <w:szCs w:val="24"/>
        </w:rPr>
        <w:t>JOEL GUIMARÃES</w:t>
      </w:r>
    </w:p>
    <w:p w:rsidR="00CA44FF" w:rsidRDefault="00CA44FF" w:rsidP="00A7572B">
      <w:pPr>
        <w:spacing w:line="360" w:lineRule="auto"/>
        <w:ind w:firstLine="198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Respondendo pela Chefia de Gabinete</w:t>
      </w:r>
    </w:p>
    <w:p w:rsidR="006A16E7" w:rsidRDefault="006A16E7"/>
    <w:sectPr w:rsidR="006A16E7" w:rsidSect="005117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B"/>
    <w:rsid w:val="00511714"/>
    <w:rsid w:val="00643F25"/>
    <w:rsid w:val="006A16E7"/>
    <w:rsid w:val="00A7572B"/>
    <w:rsid w:val="00C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7572B"/>
    <w:pPr>
      <w:ind w:firstLine="2835"/>
      <w:jc w:val="both"/>
    </w:pPr>
    <w:rPr>
      <w:rFonts w:ascii="Tahoma" w:hAnsi="Tahoma"/>
      <w:bCs/>
      <w:color w:val="00000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572B"/>
    <w:rPr>
      <w:rFonts w:ascii="Tahoma" w:eastAsia="MS Mincho" w:hAnsi="Tahoma" w:cs="Times New Roman"/>
      <w:bCs/>
      <w:color w:val="000000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7572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7572B"/>
    <w:rPr>
      <w:rFonts w:ascii="Courier New" w:eastAsia="MS Mincho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7572B"/>
    <w:pPr>
      <w:ind w:firstLine="2835"/>
      <w:jc w:val="both"/>
    </w:pPr>
    <w:rPr>
      <w:rFonts w:ascii="Tahoma" w:hAnsi="Tahoma"/>
      <w:bCs/>
      <w:color w:val="00000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572B"/>
    <w:rPr>
      <w:rFonts w:ascii="Tahoma" w:eastAsia="MS Mincho" w:hAnsi="Tahoma" w:cs="Times New Roman"/>
      <w:bCs/>
      <w:color w:val="000000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7572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7572B"/>
    <w:rPr>
      <w:rFonts w:ascii="Courier New" w:eastAsia="MS Mincho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CLEIA SELMA DA SILVA</dc:creator>
  <cp:lastModifiedBy>Larissa Moreira Izarelli de Carvalho</cp:lastModifiedBy>
  <cp:revision>2</cp:revision>
  <dcterms:created xsi:type="dcterms:W3CDTF">2018-09-06T18:40:00Z</dcterms:created>
  <dcterms:modified xsi:type="dcterms:W3CDTF">2018-09-06T18:40:00Z</dcterms:modified>
</cp:coreProperties>
</file>